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C848" w14:textId="77777777" w:rsidR="00820C81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  <w:r w:rsidRPr="005B0F0B">
        <w:rPr>
          <w:rFonts w:ascii="Times New Roman" w:hAnsi="Times New Roman" w:cs="Times New Roman"/>
          <w:sz w:val="36"/>
          <w:szCs w:val="36"/>
        </w:rPr>
        <w:t>LIVE OAK COUNTY ADOPTED A TAX RATE THAT WILL RAISE MORE TAXES FOR MAINTENANCE AND OPERATIONS THAN LAST YEAR’S TAX RATE.</w:t>
      </w:r>
    </w:p>
    <w:p w14:paraId="4FA63238" w14:textId="77777777" w:rsidR="00E6441B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5E173CC" w14:textId="77777777" w:rsidR="00E6441B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  <w:r w:rsidRPr="005B0F0B">
        <w:rPr>
          <w:rFonts w:ascii="Times New Roman" w:hAnsi="Times New Roman" w:cs="Times New Roman"/>
          <w:sz w:val="36"/>
          <w:szCs w:val="36"/>
        </w:rPr>
        <w:t xml:space="preserve">THE TAX RATE WILL EFFECTIVELY BE RAISED BY </w:t>
      </w:r>
      <w:r w:rsidR="00AF4DFB">
        <w:rPr>
          <w:rFonts w:ascii="Times New Roman" w:hAnsi="Times New Roman" w:cs="Times New Roman"/>
          <w:sz w:val="36"/>
          <w:szCs w:val="36"/>
        </w:rPr>
        <w:t>0.92</w:t>
      </w:r>
      <w:r w:rsidRPr="00821FE8">
        <w:rPr>
          <w:rFonts w:ascii="Times New Roman" w:hAnsi="Times New Roman" w:cs="Times New Roman"/>
          <w:sz w:val="36"/>
          <w:szCs w:val="36"/>
        </w:rPr>
        <w:t>%</w:t>
      </w:r>
      <w:r w:rsidRPr="005B0F0B">
        <w:rPr>
          <w:rFonts w:ascii="Times New Roman" w:hAnsi="Times New Roman" w:cs="Times New Roman"/>
          <w:sz w:val="36"/>
          <w:szCs w:val="36"/>
        </w:rPr>
        <w:t xml:space="preserve"> AND WILL RAISE TAXES FOR MAINTENANCE AND OPERATIONS ON A $10</w:t>
      </w:r>
      <w:r w:rsidR="00951D9E">
        <w:rPr>
          <w:rFonts w:ascii="Times New Roman" w:hAnsi="Times New Roman" w:cs="Times New Roman"/>
          <w:sz w:val="36"/>
          <w:szCs w:val="36"/>
        </w:rPr>
        <w:t>0,000 HOME BY APPROXIMATELY $</w:t>
      </w:r>
      <w:r w:rsidR="00AF4DFB">
        <w:rPr>
          <w:rFonts w:ascii="Times New Roman" w:hAnsi="Times New Roman" w:cs="Times New Roman"/>
          <w:sz w:val="36"/>
          <w:szCs w:val="36"/>
        </w:rPr>
        <w:t>5</w:t>
      </w:r>
      <w:r w:rsidR="007511C6">
        <w:rPr>
          <w:rFonts w:ascii="Times New Roman" w:hAnsi="Times New Roman" w:cs="Times New Roman"/>
          <w:sz w:val="36"/>
          <w:szCs w:val="36"/>
        </w:rPr>
        <w:t>.75</w:t>
      </w:r>
      <w:r w:rsidR="00821FE8">
        <w:rPr>
          <w:rFonts w:ascii="Times New Roman" w:hAnsi="Times New Roman" w:cs="Times New Roman"/>
          <w:sz w:val="36"/>
          <w:szCs w:val="36"/>
        </w:rPr>
        <w:t>.</w:t>
      </w:r>
    </w:p>
    <w:p w14:paraId="252430B4" w14:textId="77777777" w:rsidR="00E6441B" w:rsidRPr="00E6441B" w:rsidRDefault="00E6441B" w:rsidP="00E6441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6441B" w:rsidRPr="00E64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B"/>
    <w:rsid w:val="00146EAF"/>
    <w:rsid w:val="003B3BF2"/>
    <w:rsid w:val="004B3B89"/>
    <w:rsid w:val="005B0F0B"/>
    <w:rsid w:val="00702874"/>
    <w:rsid w:val="007149B9"/>
    <w:rsid w:val="007511C6"/>
    <w:rsid w:val="007562A4"/>
    <w:rsid w:val="00820C81"/>
    <w:rsid w:val="00821FE8"/>
    <w:rsid w:val="00951D9E"/>
    <w:rsid w:val="00AF4DFB"/>
    <w:rsid w:val="00C10569"/>
    <w:rsid w:val="00C22EB4"/>
    <w:rsid w:val="00E6441B"/>
    <w:rsid w:val="00E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4EE2"/>
  <w15:chartTrackingRefBased/>
  <w15:docId w15:val="{68F4B9DA-385C-4311-9FDB-C6826CC2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</dc:creator>
  <cp:keywords/>
  <dc:description/>
  <cp:lastModifiedBy>Assistant Judge</cp:lastModifiedBy>
  <cp:revision>2</cp:revision>
  <dcterms:created xsi:type="dcterms:W3CDTF">2025-07-02T20:26:00Z</dcterms:created>
  <dcterms:modified xsi:type="dcterms:W3CDTF">2025-07-02T20:26:00Z</dcterms:modified>
</cp:coreProperties>
</file>